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453C6D" w:rsidRPr="00453C6D">
        <w:rPr>
          <w:rFonts w:ascii="Times New Roman" w:hAnsi="Times New Roman" w:cs="Times New Roman"/>
          <w:sz w:val="28"/>
          <w:szCs w:val="28"/>
        </w:rPr>
        <w:t>УМВД России по городскому округу Подольск</w:t>
      </w:r>
      <w:r w:rsidR="00646B40" w:rsidRPr="00646B40">
        <w:rPr>
          <w:rFonts w:ascii="Times New Roman" w:hAnsi="Times New Roman" w:cs="Times New Roman"/>
          <w:sz w:val="28"/>
          <w:szCs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453C6D">
        <w:rPr>
          <w:rFonts w:ascii="Times New Roman" w:hAnsi="Times New Roman" w:cs="Times New Roman"/>
          <w:sz w:val="28"/>
        </w:rPr>
        <w:t>10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453C6D">
        <w:rPr>
          <w:rFonts w:ascii="Times New Roman" w:hAnsi="Times New Roman" w:cs="Times New Roman"/>
          <w:sz w:val="28"/>
        </w:rPr>
        <w:t>23.11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53C6D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2023-03-10T08:53:00Z</dcterms:modified>
</cp:coreProperties>
</file>