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65" w:rsidRDefault="00931365" w:rsidP="00931365">
      <w:pPr>
        <w:jc w:val="center"/>
        <w:rPr>
          <w:b/>
        </w:rPr>
      </w:pPr>
      <w:r>
        <w:rPr>
          <w:b/>
        </w:rPr>
        <w:t>АННОТАЦИЯ ПРОГРАММЫ ПРАКТИКИ</w:t>
      </w:r>
    </w:p>
    <w:p w:rsidR="00931365" w:rsidRDefault="00931365" w:rsidP="00931365">
      <w:pPr>
        <w:jc w:val="center"/>
        <w:rPr>
          <w:bCs/>
          <w:iCs/>
        </w:rPr>
      </w:pPr>
      <w:r>
        <w:rPr>
          <w:bCs/>
          <w:iCs/>
        </w:rPr>
        <w:t>Преддипломная практика</w:t>
      </w:r>
    </w:p>
    <w:p w:rsidR="00931365" w:rsidRDefault="00931365" w:rsidP="00931365">
      <w:pPr>
        <w:ind w:firstLine="567"/>
        <w:jc w:val="center"/>
        <w:rPr>
          <w:b/>
        </w:rPr>
      </w:pPr>
    </w:p>
    <w:p w:rsidR="00931365" w:rsidRDefault="00931365" w:rsidP="00931365">
      <w:pPr>
        <w:ind w:firstLine="567"/>
        <w:jc w:val="both"/>
      </w:pPr>
      <w:r>
        <w:t xml:space="preserve">Практика реализуется кафедрой  </w:t>
      </w:r>
      <w:r>
        <w:rPr>
          <w:iCs/>
        </w:rPr>
        <w:t>экономико-управленческих дисциплин филиала РГГУ в г. Домодедово</w:t>
      </w:r>
      <w:proofErr w:type="gramStart"/>
      <w:r>
        <w:t xml:space="preserve"> .</w:t>
      </w:r>
      <w:proofErr w:type="gramEnd"/>
    </w:p>
    <w:p w:rsidR="00931365" w:rsidRDefault="00931365" w:rsidP="00931365">
      <w:pPr>
        <w:ind w:firstLine="567"/>
      </w:pPr>
    </w:p>
    <w:p w:rsidR="00931365" w:rsidRDefault="00931365" w:rsidP="00931365">
      <w:pPr>
        <w:ind w:firstLine="567"/>
        <w:jc w:val="both"/>
      </w:pPr>
      <w:r>
        <w:t xml:space="preserve">Цель </w:t>
      </w:r>
      <w:r>
        <w:rPr>
          <w:bCs/>
        </w:rPr>
        <w:t>практики</w:t>
      </w:r>
      <w:r>
        <w:t xml:space="preserve"> - приобретение студентами практических навыков и компетенций,  необходимых для выполнения выпускной квалификационной работы, а также опыта самостоятельной профессиональной деятельности в интересах обеспечения реализации ФГОС и ОП </w:t>
      </w:r>
      <w:proofErr w:type="gramStart"/>
      <w:r>
        <w:t>ВО</w:t>
      </w:r>
      <w:proofErr w:type="gramEnd"/>
      <w:r>
        <w:t xml:space="preserve"> подготовки бакалавров по направлению 38.03.01 «Экономика» с ориентацией на соответствующий профиль подготовки.</w:t>
      </w:r>
    </w:p>
    <w:p w:rsidR="00931365" w:rsidRDefault="00931365" w:rsidP="00931365">
      <w:pPr>
        <w:ind w:firstLine="567"/>
        <w:jc w:val="both"/>
      </w:pPr>
      <w:r>
        <w:t xml:space="preserve">Задачи </w:t>
      </w:r>
      <w:r>
        <w:rPr>
          <w:bCs/>
        </w:rPr>
        <w:t>практики</w:t>
      </w:r>
      <w:r>
        <w:t>:</w:t>
      </w:r>
    </w:p>
    <w:p w:rsidR="00931365" w:rsidRDefault="00931365" w:rsidP="00931365">
      <w:pPr>
        <w:pStyle w:val="Style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закрепление практических навыков сбора и подготовки исходных данных, характеризующих деятельность хозяйствующих субъектов;</w:t>
      </w:r>
    </w:p>
    <w:p w:rsidR="00931365" w:rsidRDefault="00931365" w:rsidP="00931365">
      <w:pPr>
        <w:pStyle w:val="Style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закрепление практических навыков осуществления расчетов экономических и социально-экономических показателей на основе типовых методик и с учетом действующей нормативно-правовой базы; </w:t>
      </w:r>
    </w:p>
    <w:p w:rsidR="00931365" w:rsidRDefault="00931365" w:rsidP="00931365">
      <w:pPr>
        <w:pStyle w:val="Style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получение практических навыков организационно-управленческой деятельности участия в организации выполнения порученного этапа работы; </w:t>
      </w:r>
    </w:p>
    <w:p w:rsidR="00931365" w:rsidRDefault="00931365" w:rsidP="00931365">
      <w:pPr>
        <w:pStyle w:val="Style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получение практических навыков педагогической деятельности в разработке учебно-методического обеспечения экономических дисциплин;</w:t>
      </w:r>
    </w:p>
    <w:p w:rsidR="00931365" w:rsidRDefault="00931365" w:rsidP="00931365">
      <w:pPr>
        <w:pStyle w:val="Style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получение практических навыков участия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931365" w:rsidRDefault="00931365" w:rsidP="00931365">
      <w:pPr>
        <w:pStyle w:val="Style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получение практических навыков оперативного управления малыми коллективами и группами, сформированными для реализации конкретного экономического проекта;</w:t>
      </w:r>
    </w:p>
    <w:p w:rsidR="00931365" w:rsidRDefault="00931365" w:rsidP="00931365">
      <w:pPr>
        <w:pStyle w:val="Style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получение практических навыков участия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:rsidR="00931365" w:rsidRPr="00931365" w:rsidRDefault="00931365" w:rsidP="00931365">
      <w:pPr>
        <w:pStyle w:val="Style5"/>
        <w:spacing w:after="0" w:line="240" w:lineRule="auto"/>
        <w:ind w:firstLine="567"/>
        <w:jc w:val="both"/>
        <w:rPr>
          <w:rStyle w:val="FontStyle13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изучение передового опыта работы и инновационных технологий на конкретном рабочем месте;</w:t>
      </w:r>
    </w:p>
    <w:p w:rsidR="00931365" w:rsidRDefault="00931365" w:rsidP="00931365">
      <w:pPr>
        <w:ind w:firstLine="567"/>
        <w:jc w:val="both"/>
        <w:rPr>
          <w:rStyle w:val="FontStyle13"/>
        </w:rPr>
      </w:pPr>
      <w:r>
        <w:rPr>
          <w:rStyle w:val="FontStyle13"/>
        </w:rPr>
        <w:t>- развитие навыков презентации и защиты результатов выполняемой работы.</w:t>
      </w:r>
    </w:p>
    <w:p w:rsidR="00931365" w:rsidRDefault="00931365" w:rsidP="00931365">
      <w:pPr>
        <w:ind w:firstLine="567"/>
        <w:jc w:val="both"/>
      </w:pPr>
    </w:p>
    <w:p w:rsidR="00931365" w:rsidRDefault="00931365" w:rsidP="00931365">
      <w:pPr>
        <w:ind w:firstLine="567"/>
        <w:jc w:val="both"/>
      </w:pPr>
      <w:r>
        <w:t xml:space="preserve">Практика направлена на формирование общекультурных, общепрофессиональных, а также профессиональных компетенций, соответствующих расчетно-экономическому, аналитическому, научно-исследовательскому и организационно-управленческому видам профессиональной деятельности: </w:t>
      </w:r>
    </w:p>
    <w:p w:rsidR="00931365" w:rsidRDefault="00931365" w:rsidP="0093136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iCs/>
        </w:rPr>
      </w:pPr>
      <w:r>
        <w:rPr>
          <w:bCs/>
          <w:iCs/>
        </w:rPr>
        <w:t xml:space="preserve">ОК-5 - </w:t>
      </w:r>
      <w:proofErr w:type="gramStart"/>
      <w:r>
        <w:t>способен</w:t>
      </w:r>
      <w:proofErr w:type="gramEnd"/>
      <w:r>
        <w:t xml:space="preserve"> работать в коллективе, толерантно воспринимая социальные, этнические, конфессиональные и культурные различия;</w:t>
      </w:r>
    </w:p>
    <w:p w:rsidR="00931365" w:rsidRDefault="00931365" w:rsidP="0093136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iCs/>
        </w:rPr>
      </w:pPr>
      <w:r>
        <w:rPr>
          <w:bCs/>
          <w:iCs/>
        </w:rPr>
        <w:t xml:space="preserve">ОК-7 - </w:t>
      </w:r>
      <w:proofErr w:type="gramStart"/>
      <w:r>
        <w:t>способен</w:t>
      </w:r>
      <w:proofErr w:type="gramEnd"/>
      <w:r>
        <w:t xml:space="preserve"> к самоорганизации и самообразованию;</w:t>
      </w:r>
    </w:p>
    <w:p w:rsidR="00931365" w:rsidRDefault="00931365" w:rsidP="0093136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Cs/>
          <w:iCs/>
        </w:rPr>
        <w:t xml:space="preserve">ОПК-1 - </w:t>
      </w:r>
      <w:proofErr w:type="gramStart"/>
      <w:r>
        <w:t>способен</w:t>
      </w:r>
      <w:proofErr w:type="gramEnd"/>
      <w: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931365" w:rsidRDefault="00931365" w:rsidP="0093136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Cs/>
          <w:iCs/>
        </w:rPr>
        <w:t xml:space="preserve">ОПК-2 - </w:t>
      </w:r>
      <w:r>
        <w:t>способен осуществлять сбор, анализ и обработку данных, необходимых для решения профессиональных задач;</w:t>
      </w:r>
    </w:p>
    <w:p w:rsidR="00931365" w:rsidRDefault="00931365" w:rsidP="0093136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Cs/>
          <w:iCs/>
        </w:rPr>
        <w:t xml:space="preserve">ОПК-3 - </w:t>
      </w:r>
      <w:proofErr w:type="gramStart"/>
      <w:r>
        <w:t>способен</w:t>
      </w:r>
      <w:proofErr w:type="gramEnd"/>
      <w: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931365" w:rsidRDefault="00931365" w:rsidP="0093136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lastRenderedPageBreak/>
        <w:t xml:space="preserve">ПК-1 - </w:t>
      </w:r>
      <w:proofErr w:type="gramStart"/>
      <w:r>
        <w:t>способен</w:t>
      </w:r>
      <w:proofErr w:type="gramEnd"/>
      <w: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931365" w:rsidRDefault="00931365" w:rsidP="0093136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ПК-2 - </w:t>
      </w:r>
      <w:proofErr w:type="gramStart"/>
      <w:r>
        <w:t>способен</w:t>
      </w:r>
      <w:proofErr w:type="gramEnd"/>
      <w: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931365" w:rsidRDefault="00931365" w:rsidP="0093136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ПК-3 – </w:t>
      </w:r>
      <w:proofErr w:type="gramStart"/>
      <w:r>
        <w:t>способен</w:t>
      </w:r>
      <w:proofErr w:type="gramEnd"/>
      <w:r>
        <w:t xml:space="preserve"> выполнять  необходимые для составления экономических разделов планов расчёты, обосновывать их и представлять результаты работы в соответствии с принятыми в организации стандартами;</w:t>
      </w:r>
    </w:p>
    <w:p w:rsidR="00931365" w:rsidRDefault="00931365" w:rsidP="0093136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ПК-5 - </w:t>
      </w:r>
      <w:proofErr w:type="gramStart"/>
      <w:r>
        <w:t>способен</w:t>
      </w:r>
      <w:proofErr w:type="gramEnd"/>
      <w: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931365" w:rsidRDefault="00931365" w:rsidP="0093136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ПК-6 - способен анализировать и интерпретировать данные отечественной и зарубежной статистики  о социально-экономических процессах и явлениях</w:t>
      </w:r>
      <w:proofErr w:type="gramStart"/>
      <w:r>
        <w:t xml:space="preserve"> ,</w:t>
      </w:r>
      <w:proofErr w:type="gramEnd"/>
      <w:r>
        <w:t>выявлять тенденции изменения социально-экономических показателей;</w:t>
      </w:r>
    </w:p>
    <w:p w:rsidR="00931365" w:rsidRDefault="00931365" w:rsidP="0093136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ПК-7 - 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отчёт;</w:t>
      </w:r>
    </w:p>
    <w:p w:rsidR="00931365" w:rsidRDefault="00931365" w:rsidP="0093136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ПК-8 - </w:t>
      </w:r>
      <w:proofErr w:type="gramStart"/>
      <w:r>
        <w:t>способен</w:t>
      </w:r>
      <w:proofErr w:type="gramEnd"/>
      <w:r>
        <w:t xml:space="preserve">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931365" w:rsidRDefault="00931365" w:rsidP="0093136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ПК-9 - </w:t>
      </w:r>
      <w:proofErr w:type="gramStart"/>
      <w:r>
        <w:t>способен</w:t>
      </w:r>
      <w:proofErr w:type="gramEnd"/>
      <w:r>
        <w:t xml:space="preserve"> организовать  деятельность малой группы, созданной для реализации конкретного экономического проекта;</w:t>
      </w:r>
    </w:p>
    <w:p w:rsidR="00931365" w:rsidRDefault="00931365" w:rsidP="0093136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ПК-10 - </w:t>
      </w:r>
      <w:proofErr w:type="gramStart"/>
      <w:r>
        <w:t>способен</w:t>
      </w:r>
      <w:proofErr w:type="gramEnd"/>
      <w:r>
        <w:t xml:space="preserve"> использовать для решения коммуникативных задач современные технические средства и информационные технологии;</w:t>
      </w:r>
    </w:p>
    <w:p w:rsidR="00931365" w:rsidRDefault="00931365" w:rsidP="0093136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ПК-11 - </w:t>
      </w:r>
      <w:proofErr w:type="gramStart"/>
      <w:r>
        <w:t>способен</w:t>
      </w:r>
      <w:proofErr w:type="gramEnd"/>
      <w: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</w:p>
    <w:p w:rsidR="00931365" w:rsidRDefault="00931365" w:rsidP="00931365">
      <w:pPr>
        <w:ind w:firstLine="567"/>
      </w:pPr>
    </w:p>
    <w:p w:rsidR="00931365" w:rsidRDefault="00931365" w:rsidP="00931365">
      <w:pPr>
        <w:ind w:firstLine="567"/>
      </w:pPr>
    </w:p>
    <w:p w:rsidR="00931365" w:rsidRDefault="00931365" w:rsidP="00931365">
      <w:pPr>
        <w:ind w:firstLine="567"/>
      </w:pPr>
      <w:r>
        <w:t>По практике предусмотрена промежуточная аттестация  в форме зачёта с оценкой.</w:t>
      </w:r>
    </w:p>
    <w:p w:rsidR="00931365" w:rsidRDefault="00931365" w:rsidP="00931365">
      <w:pPr>
        <w:ind w:firstLine="567"/>
      </w:pPr>
    </w:p>
    <w:p w:rsidR="00931365" w:rsidRDefault="00931365" w:rsidP="00931365">
      <w:pPr>
        <w:ind w:firstLine="567"/>
      </w:pPr>
      <w:r>
        <w:t>Общая трудоемкость практики составляет 6 зачетных единиц.</w:t>
      </w:r>
    </w:p>
    <w:p w:rsidR="00A45E2B" w:rsidRDefault="00A45E2B">
      <w:bookmarkStart w:id="0" w:name="_GoBack"/>
      <w:bookmarkEnd w:id="0"/>
    </w:p>
    <w:sectPr w:rsidR="00A4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155C"/>
    <w:multiLevelType w:val="hybridMultilevel"/>
    <w:tmpl w:val="428E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A0"/>
    <w:rsid w:val="00931365"/>
    <w:rsid w:val="00A45E2B"/>
    <w:rsid w:val="00F1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31365"/>
    <w:pPr>
      <w:autoSpaceDE w:val="0"/>
      <w:autoSpaceDN w:val="0"/>
      <w:adjustRightInd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FontStyle13">
    <w:name w:val="Font Style13"/>
    <w:uiPriority w:val="99"/>
    <w:rsid w:val="0093136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31365"/>
    <w:pPr>
      <w:autoSpaceDE w:val="0"/>
      <w:autoSpaceDN w:val="0"/>
      <w:adjustRightInd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FontStyle13">
    <w:name w:val="Font Style13"/>
    <w:uiPriority w:val="99"/>
    <w:rsid w:val="0093136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</dc:creator>
  <cp:keywords/>
  <dc:description/>
  <cp:lastModifiedBy>Очное отделение</cp:lastModifiedBy>
  <cp:revision>2</cp:revision>
  <dcterms:created xsi:type="dcterms:W3CDTF">2021-04-16T11:11:00Z</dcterms:created>
  <dcterms:modified xsi:type="dcterms:W3CDTF">2021-04-16T11:13:00Z</dcterms:modified>
</cp:coreProperties>
</file>